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ADD90" w14:textId="17CC8895" w:rsidR="00F0696F" w:rsidRPr="00A73B63" w:rsidRDefault="00F0696F">
      <w:pPr>
        <w:rPr>
          <w:sz w:val="20"/>
          <w:szCs w:val="20"/>
          <w:u w:val="single"/>
        </w:rPr>
      </w:pPr>
      <w:r w:rsidRPr="00A73B63">
        <w:rPr>
          <w:sz w:val="20"/>
          <w:szCs w:val="20"/>
        </w:rPr>
        <w:t>Name</w:t>
      </w:r>
      <w:r w:rsidRPr="00A73B63">
        <w:rPr>
          <w:sz w:val="20"/>
          <w:szCs w:val="20"/>
          <w:u w:val="single"/>
        </w:rPr>
        <w:tab/>
      </w:r>
      <w:r w:rsidRPr="00A73B63">
        <w:rPr>
          <w:sz w:val="20"/>
          <w:szCs w:val="20"/>
          <w:u w:val="single"/>
        </w:rPr>
        <w:tab/>
      </w:r>
      <w:r w:rsidRPr="00A73B63">
        <w:rPr>
          <w:sz w:val="20"/>
          <w:szCs w:val="20"/>
          <w:u w:val="single"/>
        </w:rPr>
        <w:tab/>
      </w:r>
      <w:r w:rsidRPr="00A73B63">
        <w:rPr>
          <w:sz w:val="20"/>
          <w:szCs w:val="20"/>
          <w:u w:val="single"/>
        </w:rPr>
        <w:tab/>
      </w:r>
      <w:r w:rsidRPr="00A73B63">
        <w:rPr>
          <w:sz w:val="20"/>
          <w:szCs w:val="20"/>
          <w:u w:val="single"/>
        </w:rPr>
        <w:tab/>
      </w:r>
      <w:r w:rsidRPr="00A73B63">
        <w:rPr>
          <w:sz w:val="20"/>
          <w:szCs w:val="20"/>
          <w:u w:val="single"/>
        </w:rPr>
        <w:tab/>
      </w:r>
      <w:proofErr w:type="spellStart"/>
      <w:r w:rsidRPr="00A73B63">
        <w:rPr>
          <w:sz w:val="20"/>
          <w:szCs w:val="20"/>
        </w:rPr>
        <w:t>Int</w:t>
      </w:r>
      <w:proofErr w:type="spellEnd"/>
      <w:r w:rsidRPr="00A73B63">
        <w:rPr>
          <w:sz w:val="20"/>
          <w:szCs w:val="20"/>
          <w:u w:val="single"/>
        </w:rPr>
        <w:tab/>
      </w:r>
      <w:r w:rsidRPr="00A73B63">
        <w:rPr>
          <w:sz w:val="20"/>
          <w:szCs w:val="20"/>
          <w:u w:val="single"/>
        </w:rPr>
        <w:tab/>
      </w:r>
    </w:p>
    <w:p w14:paraId="1BD6BAE4" w14:textId="77777777" w:rsidR="00F0696F" w:rsidRDefault="00F0696F">
      <w:pPr>
        <w:rPr>
          <w:u w:val="single"/>
        </w:rPr>
      </w:pPr>
    </w:p>
    <w:p w14:paraId="1CA0881C" w14:textId="37100BFA" w:rsidR="00F0696F" w:rsidRPr="00F0696F" w:rsidRDefault="00F0696F" w:rsidP="00F0696F">
      <w:pPr>
        <w:jc w:val="center"/>
        <w:rPr>
          <w:rFonts w:ascii="Noteworthy Light" w:hAnsi="Noteworthy Light"/>
          <w:b/>
        </w:rPr>
      </w:pPr>
      <w:r w:rsidRPr="00F0696F">
        <w:rPr>
          <w:rFonts w:ascii="Noteworthy Light" w:hAnsi="Noteworthy Light"/>
          <w:b/>
        </w:rPr>
        <w:t>Critiquing Scientific Explanations</w:t>
      </w:r>
    </w:p>
    <w:p w14:paraId="559254B1" w14:textId="77777777" w:rsidR="00F0696F" w:rsidRPr="00F0696F" w:rsidRDefault="00F0696F">
      <w:pPr>
        <w:rPr>
          <w:u w:val="single"/>
        </w:rPr>
      </w:pPr>
    </w:p>
    <w:p w14:paraId="07FFE37F" w14:textId="77777777" w:rsidR="00A73B63" w:rsidRDefault="003251BB" w:rsidP="00A73B63">
      <w:pPr>
        <w:spacing w:line="276" w:lineRule="auto"/>
        <w:rPr>
          <w:sz w:val="22"/>
          <w:szCs w:val="22"/>
        </w:rPr>
      </w:pPr>
      <w:r w:rsidRPr="00F0696F">
        <w:rPr>
          <w:sz w:val="22"/>
          <w:szCs w:val="22"/>
        </w:rPr>
        <w:t xml:space="preserve">A student conducted a lab experiment to answer the question: </w:t>
      </w:r>
    </w:p>
    <w:p w14:paraId="3D96C40F" w14:textId="10AC0099" w:rsidR="00A73B63" w:rsidRDefault="003251BB" w:rsidP="00A73B63">
      <w:pPr>
        <w:spacing w:line="276" w:lineRule="auto"/>
        <w:jc w:val="center"/>
        <w:rPr>
          <w:sz w:val="22"/>
          <w:szCs w:val="22"/>
        </w:rPr>
      </w:pPr>
      <w:proofErr w:type="gramStart"/>
      <w:r w:rsidRPr="00A73B63">
        <w:rPr>
          <w:rFonts w:ascii="Noteworthy Light" w:hAnsi="Noteworthy Light"/>
          <w:b/>
          <w:sz w:val="22"/>
          <w:szCs w:val="22"/>
        </w:rPr>
        <w:t>Are</w:t>
      </w:r>
      <w:proofErr w:type="gramEnd"/>
      <w:r w:rsidRPr="00A73B63">
        <w:rPr>
          <w:rFonts w:ascii="Noteworthy Light" w:hAnsi="Noteworthy Light"/>
          <w:b/>
          <w:sz w:val="22"/>
          <w:szCs w:val="22"/>
        </w:rPr>
        <w:t xml:space="preserve"> soap and fat </w:t>
      </w:r>
      <w:r w:rsidR="00F0696F" w:rsidRPr="00A73B63">
        <w:rPr>
          <w:rFonts w:ascii="Noteworthy Light" w:hAnsi="Noteworthy Light"/>
          <w:b/>
          <w:sz w:val="22"/>
          <w:szCs w:val="22"/>
        </w:rPr>
        <w:t xml:space="preserve">the same or </w:t>
      </w:r>
      <w:r w:rsidRPr="00A73B63">
        <w:rPr>
          <w:rFonts w:ascii="Noteworthy Light" w:hAnsi="Noteworthy Light"/>
          <w:b/>
          <w:sz w:val="22"/>
          <w:szCs w:val="22"/>
        </w:rPr>
        <w:t>different substances?</w:t>
      </w:r>
    </w:p>
    <w:p w14:paraId="6B0AFFF6" w14:textId="5BEC3B4E" w:rsidR="003251BB" w:rsidRPr="00F0696F" w:rsidRDefault="003251BB" w:rsidP="00A73B63">
      <w:pPr>
        <w:spacing w:line="276" w:lineRule="auto"/>
        <w:rPr>
          <w:sz w:val="22"/>
          <w:szCs w:val="22"/>
        </w:rPr>
      </w:pPr>
      <w:r w:rsidRPr="00F0696F">
        <w:rPr>
          <w:sz w:val="22"/>
          <w:szCs w:val="22"/>
        </w:rPr>
        <w:t>The dat</w:t>
      </w:r>
      <w:r w:rsidR="00F0696F" w:rsidRPr="00F0696F">
        <w:rPr>
          <w:sz w:val="22"/>
          <w:szCs w:val="22"/>
        </w:rPr>
        <w:t>a collected in the lab is below:</w:t>
      </w:r>
    </w:p>
    <w:p w14:paraId="2E2BB853" w14:textId="77777777" w:rsidR="004D0752" w:rsidRPr="00F0696F" w:rsidRDefault="004D0752">
      <w:pPr>
        <w:rPr>
          <w:sz w:val="22"/>
          <w:szCs w:val="22"/>
        </w:rPr>
      </w:pPr>
    </w:p>
    <w:tbl>
      <w:tblPr>
        <w:tblStyle w:val="TableGrid"/>
        <w:tblW w:w="10368" w:type="dxa"/>
        <w:tblLook w:val="04A0" w:firstRow="1" w:lastRow="0" w:firstColumn="1" w:lastColumn="0" w:noHBand="0" w:noVBand="1"/>
      </w:tblPr>
      <w:tblGrid>
        <w:gridCol w:w="1476"/>
        <w:gridCol w:w="2232"/>
        <w:gridCol w:w="1800"/>
        <w:gridCol w:w="1800"/>
        <w:gridCol w:w="1620"/>
        <w:gridCol w:w="1440"/>
      </w:tblGrid>
      <w:tr w:rsidR="004D0752" w:rsidRPr="00F0696F" w14:paraId="7E7BB775" w14:textId="77777777" w:rsidTr="00A73B63">
        <w:tc>
          <w:tcPr>
            <w:tcW w:w="10368" w:type="dxa"/>
            <w:gridSpan w:val="6"/>
          </w:tcPr>
          <w:p w14:paraId="5E4B013F" w14:textId="77777777" w:rsidR="004D0752" w:rsidRPr="00F0696F" w:rsidRDefault="004D0752" w:rsidP="004D0752">
            <w:pPr>
              <w:jc w:val="center"/>
              <w:rPr>
                <w:b/>
                <w:sz w:val="22"/>
                <w:szCs w:val="22"/>
              </w:rPr>
            </w:pPr>
            <w:r w:rsidRPr="00F0696F">
              <w:rPr>
                <w:b/>
                <w:sz w:val="22"/>
                <w:szCs w:val="22"/>
              </w:rPr>
              <w:t>Student Data Collection for Fat and Soap</w:t>
            </w:r>
          </w:p>
        </w:tc>
      </w:tr>
      <w:tr w:rsidR="003251BB" w:rsidRPr="00F0696F" w14:paraId="235406E3" w14:textId="77777777" w:rsidTr="00A73B63">
        <w:trPr>
          <w:trHeight w:val="638"/>
        </w:trPr>
        <w:tc>
          <w:tcPr>
            <w:tcW w:w="1476" w:type="dxa"/>
          </w:tcPr>
          <w:p w14:paraId="6B3A0115" w14:textId="77777777" w:rsidR="004D0752" w:rsidRPr="00F0696F" w:rsidRDefault="004D0752">
            <w:pPr>
              <w:rPr>
                <w:sz w:val="22"/>
                <w:szCs w:val="22"/>
              </w:rPr>
            </w:pPr>
          </w:p>
        </w:tc>
        <w:tc>
          <w:tcPr>
            <w:tcW w:w="2232" w:type="dxa"/>
          </w:tcPr>
          <w:p w14:paraId="2B486CF4" w14:textId="77777777" w:rsidR="004D0752" w:rsidRPr="00F0696F" w:rsidRDefault="004D0752">
            <w:pPr>
              <w:rPr>
                <w:b/>
                <w:sz w:val="22"/>
                <w:szCs w:val="22"/>
              </w:rPr>
            </w:pPr>
            <w:r w:rsidRPr="00F0696F">
              <w:rPr>
                <w:b/>
                <w:sz w:val="22"/>
                <w:szCs w:val="22"/>
              </w:rPr>
              <w:t>Color</w:t>
            </w:r>
          </w:p>
        </w:tc>
        <w:tc>
          <w:tcPr>
            <w:tcW w:w="1800" w:type="dxa"/>
          </w:tcPr>
          <w:p w14:paraId="14889CE4" w14:textId="77777777" w:rsidR="004D0752" w:rsidRPr="00F0696F" w:rsidRDefault="004D0752">
            <w:pPr>
              <w:rPr>
                <w:b/>
                <w:sz w:val="22"/>
                <w:szCs w:val="22"/>
              </w:rPr>
            </w:pPr>
            <w:r w:rsidRPr="00F0696F">
              <w:rPr>
                <w:b/>
                <w:sz w:val="22"/>
                <w:szCs w:val="22"/>
              </w:rPr>
              <w:t>Hardness</w:t>
            </w:r>
          </w:p>
        </w:tc>
        <w:tc>
          <w:tcPr>
            <w:tcW w:w="1800" w:type="dxa"/>
          </w:tcPr>
          <w:p w14:paraId="57F79EE8" w14:textId="77777777" w:rsidR="004D0752" w:rsidRPr="00F0696F" w:rsidRDefault="004D0752">
            <w:pPr>
              <w:rPr>
                <w:b/>
                <w:sz w:val="22"/>
                <w:szCs w:val="22"/>
              </w:rPr>
            </w:pPr>
            <w:r w:rsidRPr="00F0696F">
              <w:rPr>
                <w:b/>
                <w:sz w:val="22"/>
                <w:szCs w:val="22"/>
              </w:rPr>
              <w:t>Solubility</w:t>
            </w:r>
          </w:p>
        </w:tc>
        <w:tc>
          <w:tcPr>
            <w:tcW w:w="1620" w:type="dxa"/>
          </w:tcPr>
          <w:p w14:paraId="51982071" w14:textId="77777777" w:rsidR="004D0752" w:rsidRPr="00F0696F" w:rsidRDefault="004D0752">
            <w:pPr>
              <w:rPr>
                <w:b/>
                <w:sz w:val="22"/>
                <w:szCs w:val="22"/>
              </w:rPr>
            </w:pPr>
            <w:r w:rsidRPr="00F0696F">
              <w:rPr>
                <w:b/>
                <w:sz w:val="22"/>
                <w:szCs w:val="22"/>
              </w:rPr>
              <w:t>Melting Point</w:t>
            </w:r>
          </w:p>
        </w:tc>
        <w:tc>
          <w:tcPr>
            <w:tcW w:w="1440" w:type="dxa"/>
          </w:tcPr>
          <w:p w14:paraId="54217A0C" w14:textId="77777777" w:rsidR="004D0752" w:rsidRPr="00F0696F" w:rsidRDefault="004D0752">
            <w:pPr>
              <w:rPr>
                <w:b/>
                <w:sz w:val="22"/>
                <w:szCs w:val="22"/>
              </w:rPr>
            </w:pPr>
            <w:r w:rsidRPr="00F0696F">
              <w:rPr>
                <w:b/>
                <w:sz w:val="22"/>
                <w:szCs w:val="22"/>
              </w:rPr>
              <w:t>Density</w:t>
            </w:r>
          </w:p>
        </w:tc>
      </w:tr>
      <w:tr w:rsidR="003251BB" w:rsidRPr="00F0696F" w14:paraId="1D1FD4E0" w14:textId="77777777" w:rsidTr="00A73B63">
        <w:tc>
          <w:tcPr>
            <w:tcW w:w="1476" w:type="dxa"/>
          </w:tcPr>
          <w:p w14:paraId="6998F4D9" w14:textId="77777777" w:rsidR="004D0752" w:rsidRPr="00F0696F" w:rsidRDefault="004D0752">
            <w:pPr>
              <w:rPr>
                <w:b/>
                <w:sz w:val="22"/>
                <w:szCs w:val="22"/>
              </w:rPr>
            </w:pPr>
            <w:r w:rsidRPr="00F0696F">
              <w:rPr>
                <w:b/>
                <w:sz w:val="22"/>
                <w:szCs w:val="22"/>
              </w:rPr>
              <w:t>Fat</w:t>
            </w:r>
          </w:p>
        </w:tc>
        <w:tc>
          <w:tcPr>
            <w:tcW w:w="2232" w:type="dxa"/>
          </w:tcPr>
          <w:p w14:paraId="2BF6267D" w14:textId="77777777" w:rsidR="004D0752" w:rsidRPr="00F0696F" w:rsidRDefault="004D0752">
            <w:pPr>
              <w:rPr>
                <w:sz w:val="22"/>
                <w:szCs w:val="22"/>
              </w:rPr>
            </w:pPr>
            <w:r w:rsidRPr="00F0696F">
              <w:rPr>
                <w:sz w:val="22"/>
                <w:szCs w:val="22"/>
              </w:rPr>
              <w:t>Off-white or slightly yellow</w:t>
            </w:r>
          </w:p>
        </w:tc>
        <w:tc>
          <w:tcPr>
            <w:tcW w:w="1800" w:type="dxa"/>
          </w:tcPr>
          <w:p w14:paraId="1D2F5457" w14:textId="77777777" w:rsidR="004D0752" w:rsidRPr="00F0696F" w:rsidRDefault="004D0752">
            <w:pPr>
              <w:rPr>
                <w:sz w:val="22"/>
                <w:szCs w:val="22"/>
              </w:rPr>
            </w:pPr>
            <w:r w:rsidRPr="00F0696F">
              <w:rPr>
                <w:sz w:val="22"/>
                <w:szCs w:val="22"/>
              </w:rPr>
              <w:t>Soft, squishy</w:t>
            </w:r>
          </w:p>
        </w:tc>
        <w:tc>
          <w:tcPr>
            <w:tcW w:w="1800" w:type="dxa"/>
          </w:tcPr>
          <w:p w14:paraId="3BC359A9" w14:textId="77777777" w:rsidR="004D0752" w:rsidRPr="00F0696F" w:rsidRDefault="004D0752">
            <w:pPr>
              <w:rPr>
                <w:sz w:val="22"/>
                <w:szCs w:val="22"/>
              </w:rPr>
            </w:pPr>
            <w:r w:rsidRPr="00F0696F">
              <w:rPr>
                <w:sz w:val="22"/>
                <w:szCs w:val="22"/>
              </w:rPr>
              <w:t>Water- no</w:t>
            </w:r>
          </w:p>
          <w:p w14:paraId="505369E2" w14:textId="77777777" w:rsidR="004D0752" w:rsidRPr="00F0696F" w:rsidRDefault="004D0752">
            <w:pPr>
              <w:rPr>
                <w:sz w:val="22"/>
                <w:szCs w:val="22"/>
              </w:rPr>
            </w:pPr>
            <w:r w:rsidRPr="00F0696F">
              <w:rPr>
                <w:sz w:val="22"/>
                <w:szCs w:val="22"/>
              </w:rPr>
              <w:t>Oil- yes</w:t>
            </w:r>
          </w:p>
        </w:tc>
        <w:tc>
          <w:tcPr>
            <w:tcW w:w="1620" w:type="dxa"/>
          </w:tcPr>
          <w:p w14:paraId="2B11D380" w14:textId="62155D70" w:rsidR="004D0752" w:rsidRPr="00F0696F" w:rsidRDefault="003251BB" w:rsidP="003251BB">
            <w:pPr>
              <w:rPr>
                <w:sz w:val="22"/>
                <w:szCs w:val="22"/>
              </w:rPr>
            </w:pPr>
            <w:r w:rsidRPr="00F0696F">
              <w:rPr>
                <w:sz w:val="22"/>
                <w:szCs w:val="22"/>
              </w:rPr>
              <w:t>37</w:t>
            </w:r>
            <w:r w:rsidRPr="00F0696F">
              <w:rPr>
                <w:rFonts w:ascii="Chalkboard" w:hAnsi="Chalkboard"/>
                <w:sz w:val="22"/>
                <w:szCs w:val="22"/>
              </w:rPr>
              <w:sym w:font="Symbol" w:char="F0B0"/>
            </w:r>
            <w:r w:rsidR="004D0752" w:rsidRPr="00F0696F">
              <w:rPr>
                <w:sz w:val="22"/>
                <w:szCs w:val="22"/>
              </w:rPr>
              <w:t>C</w:t>
            </w:r>
          </w:p>
        </w:tc>
        <w:tc>
          <w:tcPr>
            <w:tcW w:w="1440" w:type="dxa"/>
          </w:tcPr>
          <w:p w14:paraId="65EBAB84" w14:textId="77777777" w:rsidR="004D0752" w:rsidRPr="00F0696F" w:rsidRDefault="004D0752">
            <w:pPr>
              <w:rPr>
                <w:sz w:val="22"/>
                <w:szCs w:val="22"/>
              </w:rPr>
            </w:pPr>
            <w:r w:rsidRPr="00F0696F">
              <w:rPr>
                <w:sz w:val="22"/>
                <w:szCs w:val="22"/>
              </w:rPr>
              <w:t>0.92 g/cm</w:t>
            </w:r>
            <w:r w:rsidRPr="00F0696F">
              <w:rPr>
                <w:sz w:val="22"/>
                <w:szCs w:val="22"/>
                <w:vertAlign w:val="superscript"/>
              </w:rPr>
              <w:t>3</w:t>
            </w:r>
          </w:p>
        </w:tc>
      </w:tr>
      <w:tr w:rsidR="003251BB" w:rsidRPr="00F0696F" w14:paraId="2681DDEA" w14:textId="77777777" w:rsidTr="00A73B63">
        <w:tc>
          <w:tcPr>
            <w:tcW w:w="1476" w:type="dxa"/>
          </w:tcPr>
          <w:p w14:paraId="69365AC2" w14:textId="77777777" w:rsidR="004D0752" w:rsidRPr="00F0696F" w:rsidRDefault="004D0752">
            <w:pPr>
              <w:rPr>
                <w:b/>
                <w:sz w:val="22"/>
                <w:szCs w:val="22"/>
              </w:rPr>
            </w:pPr>
            <w:r w:rsidRPr="00F0696F">
              <w:rPr>
                <w:b/>
                <w:sz w:val="22"/>
                <w:szCs w:val="22"/>
              </w:rPr>
              <w:t>Soap</w:t>
            </w:r>
          </w:p>
        </w:tc>
        <w:tc>
          <w:tcPr>
            <w:tcW w:w="2232" w:type="dxa"/>
          </w:tcPr>
          <w:p w14:paraId="6544A5F5" w14:textId="77777777" w:rsidR="004D0752" w:rsidRPr="00F0696F" w:rsidRDefault="004D0752">
            <w:pPr>
              <w:rPr>
                <w:sz w:val="22"/>
                <w:szCs w:val="22"/>
              </w:rPr>
            </w:pPr>
            <w:r w:rsidRPr="00F0696F">
              <w:rPr>
                <w:sz w:val="22"/>
                <w:szCs w:val="22"/>
              </w:rPr>
              <w:t>Milky white</w:t>
            </w:r>
          </w:p>
        </w:tc>
        <w:tc>
          <w:tcPr>
            <w:tcW w:w="1800" w:type="dxa"/>
          </w:tcPr>
          <w:p w14:paraId="159F8DE9" w14:textId="77777777" w:rsidR="004D0752" w:rsidRPr="00F0696F" w:rsidRDefault="004D0752">
            <w:pPr>
              <w:rPr>
                <w:sz w:val="22"/>
                <w:szCs w:val="22"/>
              </w:rPr>
            </w:pPr>
            <w:r w:rsidRPr="00F0696F">
              <w:rPr>
                <w:sz w:val="22"/>
                <w:szCs w:val="22"/>
              </w:rPr>
              <w:t>Hard</w:t>
            </w:r>
          </w:p>
        </w:tc>
        <w:tc>
          <w:tcPr>
            <w:tcW w:w="1800" w:type="dxa"/>
          </w:tcPr>
          <w:p w14:paraId="2513D852" w14:textId="77777777" w:rsidR="004D0752" w:rsidRPr="00F0696F" w:rsidRDefault="004D0752">
            <w:pPr>
              <w:rPr>
                <w:sz w:val="22"/>
                <w:szCs w:val="22"/>
              </w:rPr>
            </w:pPr>
            <w:r w:rsidRPr="00F0696F">
              <w:rPr>
                <w:sz w:val="22"/>
                <w:szCs w:val="22"/>
              </w:rPr>
              <w:t>Water-yes</w:t>
            </w:r>
          </w:p>
          <w:p w14:paraId="055E8FDE" w14:textId="77777777" w:rsidR="004D0752" w:rsidRPr="00F0696F" w:rsidRDefault="004D0752">
            <w:pPr>
              <w:rPr>
                <w:sz w:val="22"/>
                <w:szCs w:val="22"/>
              </w:rPr>
            </w:pPr>
            <w:r w:rsidRPr="00F0696F">
              <w:rPr>
                <w:sz w:val="22"/>
                <w:szCs w:val="22"/>
              </w:rPr>
              <w:t>Oil- no</w:t>
            </w:r>
          </w:p>
        </w:tc>
        <w:tc>
          <w:tcPr>
            <w:tcW w:w="1620" w:type="dxa"/>
          </w:tcPr>
          <w:p w14:paraId="17C1F578" w14:textId="0E724076" w:rsidR="004D0752" w:rsidRPr="00F0696F" w:rsidRDefault="003251BB" w:rsidP="003251BB">
            <w:pPr>
              <w:rPr>
                <w:sz w:val="22"/>
                <w:szCs w:val="22"/>
              </w:rPr>
            </w:pPr>
            <w:r w:rsidRPr="00F0696F">
              <w:rPr>
                <w:sz w:val="22"/>
                <w:szCs w:val="22"/>
              </w:rPr>
              <w:t>Hotter than 100</w:t>
            </w:r>
            <w:r w:rsidRPr="00F0696F">
              <w:rPr>
                <w:rFonts w:ascii="Chalkboard" w:hAnsi="Chalkboard"/>
                <w:sz w:val="22"/>
                <w:szCs w:val="22"/>
              </w:rPr>
              <w:sym w:font="Symbol" w:char="F0B0"/>
            </w:r>
            <w:r w:rsidR="004D0752" w:rsidRPr="00F0696F">
              <w:rPr>
                <w:sz w:val="22"/>
                <w:szCs w:val="22"/>
              </w:rPr>
              <w:t>C</w:t>
            </w:r>
          </w:p>
        </w:tc>
        <w:tc>
          <w:tcPr>
            <w:tcW w:w="1440" w:type="dxa"/>
          </w:tcPr>
          <w:p w14:paraId="06F2AA74" w14:textId="77777777" w:rsidR="004D0752" w:rsidRPr="00F0696F" w:rsidRDefault="004D0752">
            <w:pPr>
              <w:rPr>
                <w:sz w:val="22"/>
                <w:szCs w:val="22"/>
              </w:rPr>
            </w:pPr>
            <w:r w:rsidRPr="00F0696F">
              <w:rPr>
                <w:sz w:val="22"/>
                <w:szCs w:val="22"/>
              </w:rPr>
              <w:t>0.84 g/cm</w:t>
            </w:r>
            <w:r w:rsidRPr="00F0696F">
              <w:rPr>
                <w:sz w:val="22"/>
                <w:szCs w:val="22"/>
                <w:vertAlign w:val="superscript"/>
              </w:rPr>
              <w:t>3</w:t>
            </w:r>
          </w:p>
        </w:tc>
      </w:tr>
    </w:tbl>
    <w:p w14:paraId="5F2B0F35" w14:textId="77777777" w:rsidR="004D0752" w:rsidRPr="00F0696F" w:rsidRDefault="004D0752">
      <w:pPr>
        <w:rPr>
          <w:sz w:val="22"/>
          <w:szCs w:val="22"/>
        </w:rPr>
      </w:pPr>
      <w:bookmarkStart w:id="0" w:name="_GoBack"/>
      <w:bookmarkEnd w:id="0"/>
    </w:p>
    <w:p w14:paraId="51D95D94" w14:textId="77777777" w:rsidR="004D0752" w:rsidRPr="00F0696F" w:rsidRDefault="008F7FCC" w:rsidP="004D0752">
      <w:pPr>
        <w:rPr>
          <w:sz w:val="22"/>
          <w:szCs w:val="22"/>
        </w:rPr>
      </w:pPr>
      <w:r w:rsidRPr="00F0696F">
        <w:rPr>
          <w:sz w:val="22"/>
          <w:szCs w:val="22"/>
        </w:rPr>
        <w:t>Examine the following student explanation.</w:t>
      </w:r>
    </w:p>
    <w:p w14:paraId="1AE7CDC3" w14:textId="77777777" w:rsidR="008F7FCC" w:rsidRPr="00F0696F" w:rsidRDefault="008F7FCC" w:rsidP="004D0752">
      <w:pPr>
        <w:rPr>
          <w:sz w:val="22"/>
          <w:szCs w:val="22"/>
        </w:rPr>
      </w:pPr>
    </w:p>
    <w:p w14:paraId="49CD60E5" w14:textId="34959385" w:rsidR="008F7FCC" w:rsidRPr="00F0696F" w:rsidRDefault="003251BB" w:rsidP="004D0752">
      <w:pPr>
        <w:rPr>
          <w:b/>
          <w:sz w:val="22"/>
          <w:szCs w:val="22"/>
        </w:rPr>
      </w:pPr>
      <w:r w:rsidRPr="00F0696F">
        <w:rPr>
          <w:noProof/>
          <w:sz w:val="22"/>
          <w:szCs w:val="22"/>
        </w:rPr>
        <mc:AlternateContent>
          <mc:Choice Requires="wps">
            <w:drawing>
              <wp:anchor distT="0" distB="0" distL="114300" distR="114300" simplePos="0" relativeHeight="251659264" behindDoc="0" locked="0" layoutInCell="1" allowOverlap="1" wp14:anchorId="49EB4B0E" wp14:editId="2BE9CEF2">
                <wp:simplePos x="0" y="0"/>
                <wp:positionH relativeFrom="column">
                  <wp:posOffset>0</wp:posOffset>
                </wp:positionH>
                <wp:positionV relativeFrom="paragraph">
                  <wp:posOffset>228600</wp:posOffset>
                </wp:positionV>
                <wp:extent cx="6400800" cy="949325"/>
                <wp:effectExtent l="0" t="0" r="25400" b="1587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94932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65E4826" w14:textId="4C7C0CF4" w:rsidR="006B5624" w:rsidRPr="006B5624" w:rsidRDefault="006B5624" w:rsidP="00A73B63">
                            <w:pPr>
                              <w:spacing w:line="276" w:lineRule="auto"/>
                              <w:rPr>
                                <w:rFonts w:ascii="Noteworthy Light" w:hAnsi="Noteworthy Light"/>
                                <w:sz w:val="23"/>
                                <w:szCs w:val="23"/>
                              </w:rPr>
                            </w:pPr>
                            <w:r w:rsidRPr="006B5624">
                              <w:rPr>
                                <w:rFonts w:ascii="Noteworthy Light" w:hAnsi="Noteworthy Light"/>
                                <w:sz w:val="23"/>
                                <w:szCs w:val="23"/>
                              </w:rPr>
                              <w:t xml:space="preserve">Fat and soap are both stuff but they are different substances. Fat is used for cooking and soap is used for washing. They are both things we use everyday. The data table is my evidence that they are different substances. </w:t>
                            </w:r>
                            <w:r w:rsidR="00946EF7">
                              <w:rPr>
                                <w:rFonts w:ascii="Noteworthy Light" w:hAnsi="Noteworthy Light"/>
                                <w:sz w:val="23"/>
                                <w:szCs w:val="23"/>
                              </w:rPr>
                              <w:t>It is clear that they are different substances because the data shows they are different stuff.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18pt;width:7in;height: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lrML8CAADYBQAADgAAAGRycy9lMm9Eb2MueG1srFRtb9MwEP6OxH+w/L1LUtKxRkunrFMR0rRN&#10;bGifXcduI/yG7bYpiP/O2UnaMiaEEF+S891zZ99zL5dXrRRoy6xrtCpxdpZixBTVdaNWJf78tBhd&#10;YOQ8UTURWrES75nDV7O3by53pmBjvdaiZhZBEOWKnSnx2ntTJImjayaJO9OGKTBybSXxcLSrpLZk&#10;B9GlSMZpep7stK2N1ZQ5B9qbzohnMT7njPp7zh3zSJQY3ubj18bvMnyT2SUpVpaYdUP7Z5B/eIUk&#10;jYJLD6FuiCdoY5vfQsmGWu0092dUy0Rz3lAWc4BssvRFNo9rYljMBchx5kCT+39h6d32waKmhtph&#10;pIiEEj2x1qNr3aIssLMzrgDQowGYb0EdkL3egTIk3XIrwx/SQWAHnvcHbkMwCsrzPE0vUjBRsE3z&#10;6bvxJIRJjt7GOv+BaYmCUGILtYuUku2t8x10gITLhAIdKSA+mHupo/z7fPJ+XL2fTEfn1SQb5Vl6&#10;MaqqdDy6WVRpleaL+TS//gGxJcnyYgfFN9A6IW1IbyHIqic6mP+OaUnoL32ZZUnsiO7VEDgmOjw1&#10;CZx23EXJ7wXrMvrEONQC2BrHzOMUsLmwaEugf+svkXmgTChABhfeCHFwyl5zEn5w6rGRqjgZB8f0&#10;NcfjbWxAxxu18gdH2Sht/+zMOzwQcJJrEH27bIGfIC51vYf2srobT2foooEeuCXOPxAL8whtAzvG&#10;38OHC70rse4ljNbafntNH/BQPLBiFEpcYvd1QyzDSHxUMEDTLM/DQoiHHBoGDvbUsjy1qI2caygB&#10;DAm8LooB78UgcqvlM6yiKtwKJqIo3F1iP4hz320dWGWUVVUEwQowxN+qR0ND6EBv6PCn9plY04+B&#10;h66508MmIMWLaeiwwVPpauM1b+KoHFntiYf1EXuwX3VhP52eI+q4kGc/AQAA//8DAFBLAwQUAAYA&#10;CAAAACEAWOCF5d8AAAAIAQAADwAAAGRycy9kb3ducmV2LnhtbEyPzWrDMBCE74W+g9hCL6WR+5Ng&#10;XMshBHIopJSkJeS4tlTLVFoZS0ncPH03p/a0s8wy+005H70TRzPELpCCh0kGwlATdEetgs+P1X0O&#10;IiYkjS6QUfBjIsyr66sSCx1OtDHHbWoFh1AsUIFNqS+kjI01HuMk9IbY+wqDx8Tr0Eo94InDvZOP&#10;WTaTHjviDxZ7s7Sm+d4evAJ8t3UXz2/uvNzTYvX6vMbd3Vqp25tx8QIimTH9HcMFn9GhYqY6HEhH&#10;4RRwkaTgacbz4mZZzqpmlU+nIKtS/i9Q/QIAAP//AwBQSwECLQAUAAYACAAAACEA5JnDwPsAAADh&#10;AQAAEwAAAAAAAAAAAAAAAAAAAAAAW0NvbnRlbnRfVHlwZXNdLnhtbFBLAQItABQABgAIAAAAIQAj&#10;smrh1wAAAJQBAAALAAAAAAAAAAAAAAAAACwBAABfcmVscy8ucmVsc1BLAQItABQABgAIAAAAIQDC&#10;KWswvwIAANgFAAAOAAAAAAAAAAAAAAAAACwCAABkcnMvZTJvRG9jLnhtbFBLAQItABQABgAIAAAA&#10;IQBY4IXl3wAAAAgBAAAPAAAAAAAAAAAAAAAAABcFAABkcnMvZG93bnJldi54bWxQSwUGAAAAAAQA&#10;BADzAAAAIwYAAAAA&#10;" fillcolor="black [3201]" strokecolor="black [3200]" strokeweight="2pt">
                <v:textbox>
                  <w:txbxContent>
                    <w:p w14:paraId="565E4826" w14:textId="4C7C0CF4" w:rsidR="006B5624" w:rsidRPr="006B5624" w:rsidRDefault="006B5624" w:rsidP="00A73B63">
                      <w:pPr>
                        <w:spacing w:line="276" w:lineRule="auto"/>
                        <w:rPr>
                          <w:rFonts w:ascii="Noteworthy Light" w:hAnsi="Noteworthy Light"/>
                          <w:sz w:val="23"/>
                          <w:szCs w:val="23"/>
                        </w:rPr>
                      </w:pPr>
                      <w:r w:rsidRPr="006B5624">
                        <w:rPr>
                          <w:rFonts w:ascii="Noteworthy Light" w:hAnsi="Noteworthy Light"/>
                          <w:sz w:val="23"/>
                          <w:szCs w:val="23"/>
                        </w:rPr>
                        <w:t xml:space="preserve">Fat and soap are both stuff but they are different substances. Fat is used for cooking and soap is used for washing. They are both things we use everyday. The data table is my evidence that they are different substances. </w:t>
                      </w:r>
                      <w:r w:rsidR="00946EF7">
                        <w:rPr>
                          <w:rFonts w:ascii="Noteworthy Light" w:hAnsi="Noteworthy Light"/>
                          <w:sz w:val="23"/>
                          <w:szCs w:val="23"/>
                        </w:rPr>
                        <w:t>It is clear that they are different substances because the data shows they are different stuff.</w:t>
                      </w:r>
                    </w:p>
                  </w:txbxContent>
                </v:textbox>
                <w10:wrap type="square"/>
              </v:shape>
            </w:pict>
          </mc:Fallback>
        </mc:AlternateContent>
      </w:r>
      <w:r w:rsidR="008F7FCC" w:rsidRPr="00F0696F">
        <w:rPr>
          <w:b/>
          <w:sz w:val="22"/>
          <w:szCs w:val="22"/>
        </w:rPr>
        <w:t>Brandon’s First Explanation about Soap and Fat</w:t>
      </w:r>
    </w:p>
    <w:p w14:paraId="670B0DBA" w14:textId="1F8E63C1" w:rsidR="008F7FCC" w:rsidRPr="006B5624" w:rsidRDefault="008F7FCC" w:rsidP="004D0752">
      <w:pPr>
        <w:rPr>
          <w:sz w:val="16"/>
          <w:szCs w:val="16"/>
        </w:rPr>
      </w:pPr>
    </w:p>
    <w:p w14:paraId="5E8E8789" w14:textId="1FDCD3C1" w:rsidR="00F0696F" w:rsidRDefault="00F0696F" w:rsidP="00F0696F">
      <w:pPr>
        <w:pStyle w:val="ListParagraph"/>
        <w:numPr>
          <w:ilvl w:val="0"/>
          <w:numId w:val="1"/>
        </w:numPr>
        <w:rPr>
          <w:sz w:val="22"/>
          <w:szCs w:val="22"/>
        </w:rPr>
      </w:pPr>
      <w:r w:rsidRPr="00F0696F">
        <w:rPr>
          <w:sz w:val="22"/>
          <w:szCs w:val="22"/>
        </w:rPr>
        <w:t>Highlight Brandon’s claim.</w:t>
      </w:r>
    </w:p>
    <w:p w14:paraId="7248B999" w14:textId="77777777" w:rsidR="00A73B63" w:rsidRPr="006B5624" w:rsidRDefault="00A73B63" w:rsidP="00A73B63">
      <w:pPr>
        <w:pStyle w:val="ListParagraph"/>
        <w:rPr>
          <w:sz w:val="16"/>
          <w:szCs w:val="16"/>
        </w:rPr>
      </w:pPr>
    </w:p>
    <w:p w14:paraId="78F56C34" w14:textId="5A5132D5" w:rsidR="006B5624" w:rsidRDefault="006B5624" w:rsidP="006B5624">
      <w:pPr>
        <w:pStyle w:val="ListParagraph"/>
        <w:numPr>
          <w:ilvl w:val="0"/>
          <w:numId w:val="1"/>
        </w:numPr>
        <w:rPr>
          <w:sz w:val="22"/>
          <w:szCs w:val="22"/>
        </w:rPr>
      </w:pPr>
      <w:r w:rsidRPr="00F0696F">
        <w:rPr>
          <w:sz w:val="22"/>
          <w:szCs w:val="22"/>
        </w:rPr>
        <w:t xml:space="preserve">Evaluate Brandon’s explanation using the CER </w:t>
      </w:r>
      <w:r>
        <w:rPr>
          <w:sz w:val="22"/>
          <w:szCs w:val="22"/>
        </w:rPr>
        <w:t xml:space="preserve">Writing </w:t>
      </w:r>
      <w:r w:rsidRPr="00F0696F">
        <w:rPr>
          <w:sz w:val="22"/>
          <w:szCs w:val="22"/>
        </w:rPr>
        <w:t>Rubric. What score would you give him</w:t>
      </w:r>
      <w:r>
        <w:rPr>
          <w:sz w:val="22"/>
          <w:szCs w:val="22"/>
        </w:rPr>
        <w:t xml:space="preserve"> for each category</w:t>
      </w:r>
      <w:r w:rsidRPr="00F0696F">
        <w:rPr>
          <w:sz w:val="22"/>
          <w:szCs w:val="22"/>
        </w:rPr>
        <w:t>?</w:t>
      </w:r>
    </w:p>
    <w:p w14:paraId="4B940E3F" w14:textId="77777777" w:rsidR="006B5624" w:rsidRDefault="006B5624" w:rsidP="006B5624">
      <w:pPr>
        <w:rPr>
          <w:sz w:val="22"/>
          <w:szCs w:val="22"/>
        </w:rPr>
      </w:pPr>
    </w:p>
    <w:p w14:paraId="7A44F508" w14:textId="22333C0C" w:rsidR="006B5624" w:rsidRDefault="006B5624" w:rsidP="006B5624">
      <w:pPr>
        <w:ind w:left="720"/>
        <w:rPr>
          <w:sz w:val="22"/>
          <w:szCs w:val="22"/>
        </w:rPr>
      </w:pPr>
      <w:r>
        <w:rPr>
          <w:sz w:val="22"/>
          <w:szCs w:val="22"/>
        </w:rPr>
        <w:t>Claim = ______</w:t>
      </w:r>
      <w:proofErr w:type="gramStart"/>
      <w:r>
        <w:rPr>
          <w:sz w:val="22"/>
          <w:szCs w:val="22"/>
        </w:rPr>
        <w:t>_   Evidence</w:t>
      </w:r>
      <w:proofErr w:type="gramEnd"/>
      <w:r>
        <w:rPr>
          <w:sz w:val="22"/>
          <w:szCs w:val="22"/>
        </w:rPr>
        <w:t xml:space="preserve"> = _______  Reasoning = ________   Conclusion = ________  Organization = _______</w:t>
      </w:r>
    </w:p>
    <w:p w14:paraId="22936C22" w14:textId="77777777" w:rsidR="006B5624" w:rsidRPr="006B5624" w:rsidRDefault="006B5624" w:rsidP="006B5624">
      <w:pPr>
        <w:ind w:left="720"/>
        <w:rPr>
          <w:sz w:val="22"/>
          <w:szCs w:val="22"/>
        </w:rPr>
      </w:pPr>
    </w:p>
    <w:p w14:paraId="5346C13E" w14:textId="77777777" w:rsidR="00F0696F" w:rsidRDefault="008F7FCC" w:rsidP="00A73B63">
      <w:pPr>
        <w:pStyle w:val="ListParagraph"/>
        <w:numPr>
          <w:ilvl w:val="0"/>
          <w:numId w:val="1"/>
        </w:numPr>
        <w:spacing w:line="480" w:lineRule="auto"/>
        <w:rPr>
          <w:sz w:val="22"/>
          <w:szCs w:val="22"/>
        </w:rPr>
      </w:pPr>
      <w:r w:rsidRPr="00F0696F">
        <w:rPr>
          <w:sz w:val="22"/>
          <w:szCs w:val="22"/>
        </w:rPr>
        <w:t>What strengths do you see in this scientific explanation?</w:t>
      </w:r>
    </w:p>
    <w:p w14:paraId="6B051AEA" w14:textId="6983C82F" w:rsidR="00A73B63" w:rsidRPr="00A73B63" w:rsidRDefault="00A73B63" w:rsidP="00A73B63">
      <w:pPr>
        <w:spacing w:line="48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39BED56" w14:textId="40355E04" w:rsidR="008F7FCC" w:rsidRDefault="008F7FCC" w:rsidP="00A73B63">
      <w:pPr>
        <w:pStyle w:val="ListParagraph"/>
        <w:numPr>
          <w:ilvl w:val="0"/>
          <w:numId w:val="1"/>
        </w:numPr>
        <w:spacing w:line="480" w:lineRule="auto"/>
        <w:rPr>
          <w:sz w:val="22"/>
          <w:szCs w:val="22"/>
        </w:rPr>
      </w:pPr>
      <w:r w:rsidRPr="00F0696F">
        <w:rPr>
          <w:sz w:val="22"/>
          <w:szCs w:val="22"/>
        </w:rPr>
        <w:t xml:space="preserve">What feedback might you give to </w:t>
      </w:r>
      <w:r w:rsidR="00F0696F" w:rsidRPr="00F0696F">
        <w:rPr>
          <w:sz w:val="22"/>
          <w:szCs w:val="22"/>
        </w:rPr>
        <w:t>Brandon to help him improve his explanation</w:t>
      </w:r>
      <w:r w:rsidRPr="00F0696F">
        <w:rPr>
          <w:sz w:val="22"/>
          <w:szCs w:val="22"/>
        </w:rPr>
        <w:t>?</w:t>
      </w:r>
    </w:p>
    <w:p w14:paraId="0C630E0B" w14:textId="77777777" w:rsidR="006B5624" w:rsidRDefault="00A73B63" w:rsidP="006B5624">
      <w:pPr>
        <w:spacing w:line="480" w:lineRule="auto"/>
        <w:rPr>
          <w:sz w:val="22"/>
          <w:szCs w:val="22"/>
          <w:u w:val="single"/>
        </w:rPr>
      </w:pP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4A78D054" w14:textId="4F1E7949" w:rsidR="008F7FCC" w:rsidRPr="006B5624" w:rsidRDefault="008F7FCC" w:rsidP="006B5624">
      <w:pPr>
        <w:spacing w:line="480" w:lineRule="auto"/>
        <w:rPr>
          <w:sz w:val="22"/>
          <w:szCs w:val="22"/>
          <w:u w:val="single"/>
        </w:rPr>
      </w:pPr>
      <w:r w:rsidRPr="00F0696F">
        <w:rPr>
          <w:sz w:val="22"/>
          <w:szCs w:val="22"/>
        </w:rPr>
        <w:lastRenderedPageBreak/>
        <w:t xml:space="preserve">Examine </w:t>
      </w:r>
      <w:r w:rsidR="00F0696F" w:rsidRPr="00F0696F">
        <w:rPr>
          <w:sz w:val="22"/>
          <w:szCs w:val="22"/>
        </w:rPr>
        <w:t>Brandon’s second draft of his explanation</w:t>
      </w:r>
      <w:r w:rsidRPr="00F0696F">
        <w:rPr>
          <w:sz w:val="22"/>
          <w:szCs w:val="22"/>
        </w:rPr>
        <w:t>.</w:t>
      </w:r>
    </w:p>
    <w:p w14:paraId="17DD1556" w14:textId="77777777" w:rsidR="008F7FCC" w:rsidRPr="00F0696F" w:rsidRDefault="008F7FCC" w:rsidP="008F7FCC">
      <w:pPr>
        <w:rPr>
          <w:sz w:val="22"/>
          <w:szCs w:val="22"/>
        </w:rPr>
      </w:pPr>
    </w:p>
    <w:p w14:paraId="17885086" w14:textId="66EF332F" w:rsidR="008F7FCC" w:rsidRPr="00F0696F" w:rsidRDefault="00F0696F" w:rsidP="008F7FCC">
      <w:pPr>
        <w:rPr>
          <w:b/>
          <w:sz w:val="22"/>
          <w:szCs w:val="22"/>
        </w:rPr>
      </w:pPr>
      <w:r w:rsidRPr="00F0696F">
        <w:rPr>
          <w:noProof/>
          <w:sz w:val="22"/>
          <w:szCs w:val="22"/>
        </w:rPr>
        <mc:AlternateContent>
          <mc:Choice Requires="wps">
            <w:drawing>
              <wp:anchor distT="0" distB="0" distL="114300" distR="114300" simplePos="0" relativeHeight="251661312" behindDoc="0" locked="0" layoutInCell="1" allowOverlap="1" wp14:anchorId="5BD26C57" wp14:editId="6147621D">
                <wp:simplePos x="0" y="0"/>
                <wp:positionH relativeFrom="column">
                  <wp:posOffset>-228600</wp:posOffset>
                </wp:positionH>
                <wp:positionV relativeFrom="paragraph">
                  <wp:posOffset>227965</wp:posOffset>
                </wp:positionV>
                <wp:extent cx="6858000" cy="1479550"/>
                <wp:effectExtent l="0" t="0" r="25400" b="1905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147955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E2DDC3B" w14:textId="07804BA5" w:rsidR="006B5624" w:rsidRPr="006B5624" w:rsidRDefault="006B5624" w:rsidP="00A73B63">
                            <w:pPr>
                              <w:spacing w:line="276" w:lineRule="auto"/>
                              <w:rPr>
                                <w:rFonts w:ascii="Noteworthy Light" w:hAnsi="Noteworthy Light"/>
                                <w:sz w:val="23"/>
                                <w:szCs w:val="23"/>
                              </w:rPr>
                            </w:pPr>
                            <w:r w:rsidRPr="006B5624">
                              <w:rPr>
                                <w:rFonts w:ascii="Noteworthy Light" w:hAnsi="Noteworthy Light"/>
                                <w:sz w:val="23"/>
                                <w:szCs w:val="23"/>
                              </w:rPr>
                              <w:t>Fat and soap are different substances. Fat is off-white and soap is milky white. Fat is soft and squishy and soap is hard. Fat is soluble in oil, but soap is not soluble in oil. Fat has a melting point of 37</w:t>
                            </w:r>
                            <w:r w:rsidRPr="006B5624">
                              <w:rPr>
                                <w:rFonts w:ascii="Noteworthy Light" w:hAnsi="Noteworthy Light"/>
                                <w:sz w:val="23"/>
                                <w:szCs w:val="23"/>
                              </w:rPr>
                              <w:sym w:font="Symbol" w:char="F0B0"/>
                            </w:r>
                            <w:r w:rsidRPr="006B5624">
                              <w:rPr>
                                <w:rFonts w:ascii="Noteworthy Light" w:hAnsi="Noteworthy Light"/>
                                <w:sz w:val="23"/>
                                <w:szCs w:val="23"/>
                              </w:rPr>
                              <w:t>C and soap has a melting point above 100</w:t>
                            </w:r>
                            <w:r w:rsidRPr="006B5624">
                              <w:rPr>
                                <w:rFonts w:ascii="Noteworthy Light" w:hAnsi="Noteworthy Light"/>
                                <w:sz w:val="23"/>
                                <w:szCs w:val="23"/>
                              </w:rPr>
                              <w:sym w:font="Symbol" w:char="F0B0"/>
                            </w:r>
                            <w:r w:rsidRPr="006B5624">
                              <w:rPr>
                                <w:rFonts w:ascii="Noteworthy Light" w:hAnsi="Noteworthy Light"/>
                                <w:sz w:val="23"/>
                                <w:szCs w:val="23"/>
                              </w:rPr>
                              <w:t>C. Fat has a density of 0.92 g/cm</w:t>
                            </w:r>
                            <w:r w:rsidRPr="006B5624">
                              <w:rPr>
                                <w:rFonts w:ascii="Noteworthy Light" w:hAnsi="Noteworthy Light"/>
                                <w:sz w:val="23"/>
                                <w:szCs w:val="23"/>
                                <w:vertAlign w:val="superscript"/>
                              </w:rPr>
                              <w:t>3</w:t>
                            </w:r>
                            <w:r w:rsidRPr="006B5624">
                              <w:rPr>
                                <w:rFonts w:ascii="Noteworthy Light" w:hAnsi="Noteworthy Light"/>
                                <w:sz w:val="23"/>
                                <w:szCs w:val="23"/>
                              </w:rPr>
                              <w:t xml:space="preserve"> and soap has a density of 0.84 g/cm</w:t>
                            </w:r>
                            <w:r w:rsidRPr="006B5624">
                              <w:rPr>
                                <w:rFonts w:ascii="Noteworthy Light" w:hAnsi="Noteworthy Light"/>
                                <w:sz w:val="23"/>
                                <w:szCs w:val="23"/>
                                <w:vertAlign w:val="superscript"/>
                              </w:rPr>
                              <w:t>3</w:t>
                            </w:r>
                            <w:r w:rsidRPr="006B5624">
                              <w:rPr>
                                <w:rFonts w:ascii="Noteworthy Light" w:hAnsi="Noteworthy Light"/>
                                <w:sz w:val="23"/>
                                <w:szCs w:val="23"/>
                              </w:rPr>
                              <w:t>. Color, hardness, melting point, and density are all physical properties, which are properties of a substance that can be observed without changing the substance. Because fat and soap have different physical properties, I know they are different substances.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7.95pt;margin-top:17.95pt;width:540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mMMCAADgBQAADgAAAGRycy9lMm9Eb2MueG1srFRba9swFH4f7D8Ivae+4LRJqFPclIxBacva&#10;0WdFlhIz3SYpsbOx/74jOU6zrowx9mIfnfv5zuXyqpMC7Zh1jVYlzs5SjJiium7UusSfn5ajCUbO&#10;E1UToRUr8Z45fDV//+6yNTOW640WNbMInCg3a02JN96bWZI4umGSuDNtmAIh11YSD0+7TmpLWvAu&#10;RZKn6XnSalsbqylzDrg3vRDPo3/OGfX3nDvmkSgx5Obj18bvKnyT+SWZrS0xm4Ye0iD/kIUkjYKg&#10;R1c3xBO0tc1vrmRDrXaa+zOqZaI5byiLNUA1WfqqmscNMSzWAuA4c4TJ/T+39G73YFFTlzjHSBEJ&#10;LXpinUfXukN5QKc1bgZKjwbUfAds6PLAd8AMRXfcyvCHchDIAef9EdvgjALzfDKepCmIKMiy4mI6&#10;Hkf0kxdzY53/wLREgSixheZFTMnu1nlIBVQHlRBNqNg8CADiwAihIubfF+OLvLoYT0fn1TgbFVk6&#10;GVVVmo9ullVapcVyMS2uf4BvSbJi1kL3DcxOqBvqWwqyPiAdxH8HtST0l8HMsiSORJ81OI7ZD6km&#10;AdQevEj5vWB9RZ8Yh2YAXHmsPK4BWwiLdgQGuP4SoQcchALNYMIbIY5G2VtGwg9GB90IVVyNo2H6&#10;luFLNDZox4ha+aOhbJS2fzbmvT4AcFJrIH236uLkHedppes9jJnV/Zo6Q5cNjMItcf6BWNhLGB+4&#10;Nf4ePlzotsT6QGG00fbbW/ygDz0EKUah0yV2X7fEMozERwWLNM2KIhyG+ChgbuBhTyWrU4nayoWG&#10;TmRw1QyNZND3YiC51fIZTlIVooKIKAqxS+wHcuH76wMnjbKqikpwCgzxt+rR0OA6oBwG/al7JtYc&#10;tsHD8Nzp4SKQ2aul6HWDpdLV1mvexI0JOPeoHvCHMxJH8XDywp06fUetl8M8/wkAAP//AwBQSwME&#10;FAAGAAgAAAAhAAtjYL7iAAAACwEAAA8AAABkcnMvZG93bnJldi54bWxMj8FKw0AQhu+C77CM4EXa&#10;TWssbcyklEIPQqVYRTxOsms2mJ0N2W0b+/RuvehpGObjn+/Pl4NtxVH3vnGMMBknIDRXTjVcI7y9&#10;bkZzED4QK2oda4Rv7WFZXF/llCl34hd93IdaxBD2GSGYELpMSl8ZbcmPXac53j5dbynEta+l6ukU&#10;w20rp0kyk5Yajh8MdXptdPW1P1gE2pmy8efn9rz+4NXmKd3S+90W8fZmWD2CCHoIfzBc9KM6FNGp&#10;dAdWXrQIo/uHRUQRfucFSNJ0AqJEmM7mC5BFLv93KH4AAAD//wMAUEsBAi0AFAAGAAgAAAAhAOSZ&#10;w8D7AAAA4QEAABMAAAAAAAAAAAAAAAAAAAAAAFtDb250ZW50X1R5cGVzXS54bWxQSwECLQAUAAYA&#10;CAAAACEAI7Jq4dcAAACUAQAACwAAAAAAAAAAAAAAAAAsAQAAX3JlbHMvLnJlbHNQSwECLQAUAAYA&#10;CAAAACEAMMJ/mMMCAADgBQAADgAAAAAAAAAAAAAAAAAsAgAAZHJzL2Uyb0RvYy54bWxQSwECLQAU&#10;AAYACAAAACEAC2NgvuIAAAALAQAADwAAAAAAAAAAAAAAAAAbBQAAZHJzL2Rvd25yZXYueG1sUEsF&#10;BgAAAAAEAAQA8wAAACoGAAAAAA==&#10;" fillcolor="black [3201]" strokecolor="black [3200]" strokeweight="2pt">
                <v:textbox>
                  <w:txbxContent>
                    <w:p w14:paraId="3E2DDC3B" w14:textId="07804BA5" w:rsidR="006B5624" w:rsidRPr="006B5624" w:rsidRDefault="006B5624" w:rsidP="00A73B63">
                      <w:pPr>
                        <w:spacing w:line="276" w:lineRule="auto"/>
                        <w:rPr>
                          <w:rFonts w:ascii="Noteworthy Light" w:hAnsi="Noteworthy Light"/>
                          <w:sz w:val="23"/>
                          <w:szCs w:val="23"/>
                        </w:rPr>
                      </w:pPr>
                      <w:r w:rsidRPr="006B5624">
                        <w:rPr>
                          <w:rFonts w:ascii="Noteworthy Light" w:hAnsi="Noteworthy Light"/>
                          <w:sz w:val="23"/>
                          <w:szCs w:val="23"/>
                        </w:rPr>
                        <w:t>Fat and soap are different substances. Fat is off-white and soap is milky white. Fat is soft and squishy and soap is hard. Fat is soluble in oil, but soap is not soluble in oil. Fat has a melting point of 37</w:t>
                      </w:r>
                      <w:r w:rsidRPr="006B5624">
                        <w:rPr>
                          <w:rFonts w:ascii="Noteworthy Light" w:hAnsi="Noteworthy Light"/>
                          <w:sz w:val="23"/>
                          <w:szCs w:val="23"/>
                        </w:rPr>
                        <w:sym w:font="Symbol" w:char="F0B0"/>
                      </w:r>
                      <w:r w:rsidRPr="006B5624">
                        <w:rPr>
                          <w:rFonts w:ascii="Noteworthy Light" w:hAnsi="Noteworthy Light"/>
                          <w:sz w:val="23"/>
                          <w:szCs w:val="23"/>
                        </w:rPr>
                        <w:t>C and soap has a melting point above 100</w:t>
                      </w:r>
                      <w:r w:rsidRPr="006B5624">
                        <w:rPr>
                          <w:rFonts w:ascii="Noteworthy Light" w:hAnsi="Noteworthy Light"/>
                          <w:sz w:val="23"/>
                          <w:szCs w:val="23"/>
                        </w:rPr>
                        <w:sym w:font="Symbol" w:char="F0B0"/>
                      </w:r>
                      <w:r w:rsidRPr="006B5624">
                        <w:rPr>
                          <w:rFonts w:ascii="Noteworthy Light" w:hAnsi="Noteworthy Light"/>
                          <w:sz w:val="23"/>
                          <w:szCs w:val="23"/>
                        </w:rPr>
                        <w:t>C. Fat has a density of 0.92 g/cm</w:t>
                      </w:r>
                      <w:r w:rsidRPr="006B5624">
                        <w:rPr>
                          <w:rFonts w:ascii="Noteworthy Light" w:hAnsi="Noteworthy Light"/>
                          <w:sz w:val="23"/>
                          <w:szCs w:val="23"/>
                          <w:vertAlign w:val="superscript"/>
                        </w:rPr>
                        <w:t>3</w:t>
                      </w:r>
                      <w:r w:rsidRPr="006B5624">
                        <w:rPr>
                          <w:rFonts w:ascii="Noteworthy Light" w:hAnsi="Noteworthy Light"/>
                          <w:sz w:val="23"/>
                          <w:szCs w:val="23"/>
                        </w:rPr>
                        <w:t xml:space="preserve"> and soap has a density of 0.84 g/cm</w:t>
                      </w:r>
                      <w:r w:rsidRPr="006B5624">
                        <w:rPr>
                          <w:rFonts w:ascii="Noteworthy Light" w:hAnsi="Noteworthy Light"/>
                          <w:sz w:val="23"/>
                          <w:szCs w:val="23"/>
                          <w:vertAlign w:val="superscript"/>
                        </w:rPr>
                        <w:t>3</w:t>
                      </w:r>
                      <w:r w:rsidRPr="006B5624">
                        <w:rPr>
                          <w:rFonts w:ascii="Noteworthy Light" w:hAnsi="Noteworthy Light"/>
                          <w:sz w:val="23"/>
                          <w:szCs w:val="23"/>
                        </w:rPr>
                        <w:t>. Color, hardness, melting point, and density are all physical properties, which are properties of a substance that can be observed without changing the substance. Because fat and soap have different physical properties, I know they are different substances.</w:t>
                      </w:r>
                    </w:p>
                  </w:txbxContent>
                </v:textbox>
                <w10:wrap type="square"/>
              </v:shape>
            </w:pict>
          </mc:Fallback>
        </mc:AlternateContent>
      </w:r>
      <w:r w:rsidR="008F7FCC" w:rsidRPr="00F0696F">
        <w:rPr>
          <w:b/>
          <w:sz w:val="22"/>
          <w:szCs w:val="22"/>
        </w:rPr>
        <w:t>Brandon’s Second Explanation about Soap and Fat</w:t>
      </w:r>
    </w:p>
    <w:p w14:paraId="6385D4B5" w14:textId="1A270B74" w:rsidR="008F7FCC" w:rsidRPr="00F0696F" w:rsidRDefault="008F7FCC" w:rsidP="008F7FCC">
      <w:pPr>
        <w:rPr>
          <w:sz w:val="22"/>
          <w:szCs w:val="22"/>
        </w:rPr>
      </w:pPr>
    </w:p>
    <w:p w14:paraId="0035DB26" w14:textId="32FE95AE" w:rsidR="00F0696F" w:rsidRDefault="00F0696F" w:rsidP="004D0752">
      <w:pPr>
        <w:pStyle w:val="ListParagraph"/>
        <w:numPr>
          <w:ilvl w:val="0"/>
          <w:numId w:val="1"/>
        </w:numPr>
        <w:rPr>
          <w:sz w:val="22"/>
          <w:szCs w:val="22"/>
        </w:rPr>
      </w:pPr>
      <w:r w:rsidRPr="00F0696F">
        <w:rPr>
          <w:sz w:val="22"/>
          <w:szCs w:val="22"/>
        </w:rPr>
        <w:t xml:space="preserve">Highlight Brandon’s </w:t>
      </w:r>
      <w:r w:rsidRPr="00A73B63">
        <w:rPr>
          <w:sz w:val="22"/>
          <w:szCs w:val="22"/>
          <w:highlight w:val="lightGray"/>
        </w:rPr>
        <w:t>EVIDENCE</w:t>
      </w:r>
      <w:r w:rsidRPr="00F0696F">
        <w:rPr>
          <w:sz w:val="22"/>
          <w:szCs w:val="22"/>
        </w:rPr>
        <w:t>.</w:t>
      </w:r>
    </w:p>
    <w:p w14:paraId="57E7AE1A" w14:textId="77777777" w:rsidR="00A73B63" w:rsidRPr="00F0696F" w:rsidRDefault="00A73B63" w:rsidP="00A73B63">
      <w:pPr>
        <w:pStyle w:val="ListParagraph"/>
        <w:rPr>
          <w:sz w:val="22"/>
          <w:szCs w:val="22"/>
        </w:rPr>
      </w:pPr>
    </w:p>
    <w:p w14:paraId="70241320" w14:textId="54EEB762" w:rsidR="00F0696F" w:rsidRDefault="00F0696F" w:rsidP="004D0752">
      <w:pPr>
        <w:pStyle w:val="ListParagraph"/>
        <w:numPr>
          <w:ilvl w:val="0"/>
          <w:numId w:val="1"/>
        </w:numPr>
        <w:rPr>
          <w:sz w:val="22"/>
          <w:szCs w:val="22"/>
        </w:rPr>
      </w:pPr>
      <w:r w:rsidRPr="00F0696F">
        <w:rPr>
          <w:sz w:val="22"/>
          <w:szCs w:val="22"/>
        </w:rPr>
        <w:t xml:space="preserve">Underline Brandon’s </w:t>
      </w:r>
      <w:r w:rsidRPr="00A73B63">
        <w:rPr>
          <w:sz w:val="22"/>
          <w:szCs w:val="22"/>
          <w:u w:val="single"/>
        </w:rPr>
        <w:t>REASONING</w:t>
      </w:r>
      <w:r w:rsidRPr="00F0696F">
        <w:rPr>
          <w:sz w:val="22"/>
          <w:szCs w:val="22"/>
        </w:rPr>
        <w:t>.</w:t>
      </w:r>
    </w:p>
    <w:p w14:paraId="6E0F08EA" w14:textId="77777777" w:rsidR="00A73B63" w:rsidRPr="00A73B63" w:rsidRDefault="00A73B63" w:rsidP="00A73B63">
      <w:pPr>
        <w:rPr>
          <w:sz w:val="22"/>
          <w:szCs w:val="22"/>
        </w:rPr>
      </w:pPr>
    </w:p>
    <w:p w14:paraId="39ACC358" w14:textId="77777777" w:rsidR="006B5624" w:rsidRDefault="006B5624" w:rsidP="006B5624">
      <w:pPr>
        <w:pStyle w:val="ListParagraph"/>
        <w:numPr>
          <w:ilvl w:val="0"/>
          <w:numId w:val="1"/>
        </w:numPr>
        <w:rPr>
          <w:sz w:val="22"/>
          <w:szCs w:val="22"/>
        </w:rPr>
      </w:pPr>
      <w:r w:rsidRPr="00F0696F">
        <w:rPr>
          <w:sz w:val="22"/>
          <w:szCs w:val="22"/>
        </w:rPr>
        <w:t xml:space="preserve">Evaluate Brandon’s explanation using the CER </w:t>
      </w:r>
      <w:r>
        <w:rPr>
          <w:sz w:val="22"/>
          <w:szCs w:val="22"/>
        </w:rPr>
        <w:t xml:space="preserve">Writing </w:t>
      </w:r>
      <w:r w:rsidRPr="00F0696F">
        <w:rPr>
          <w:sz w:val="22"/>
          <w:szCs w:val="22"/>
        </w:rPr>
        <w:t>Rubric. What score would you give him</w:t>
      </w:r>
      <w:r>
        <w:rPr>
          <w:sz w:val="22"/>
          <w:szCs w:val="22"/>
        </w:rPr>
        <w:t xml:space="preserve"> for each category</w:t>
      </w:r>
      <w:r w:rsidRPr="00F0696F">
        <w:rPr>
          <w:sz w:val="22"/>
          <w:szCs w:val="22"/>
        </w:rPr>
        <w:t>?</w:t>
      </w:r>
    </w:p>
    <w:p w14:paraId="33CED4AC" w14:textId="77777777" w:rsidR="006B5624" w:rsidRDefault="006B5624" w:rsidP="006B5624">
      <w:pPr>
        <w:rPr>
          <w:sz w:val="22"/>
          <w:szCs w:val="22"/>
        </w:rPr>
      </w:pPr>
    </w:p>
    <w:p w14:paraId="2D29EE2C" w14:textId="7FDD11D7" w:rsidR="006B5624" w:rsidRPr="006B5624" w:rsidRDefault="006B5624" w:rsidP="006B5624">
      <w:pPr>
        <w:ind w:left="720"/>
        <w:rPr>
          <w:sz w:val="22"/>
          <w:szCs w:val="22"/>
        </w:rPr>
      </w:pPr>
      <w:r>
        <w:rPr>
          <w:sz w:val="22"/>
          <w:szCs w:val="22"/>
        </w:rPr>
        <w:t>Claim = ______</w:t>
      </w:r>
      <w:proofErr w:type="gramStart"/>
      <w:r>
        <w:rPr>
          <w:sz w:val="22"/>
          <w:szCs w:val="22"/>
        </w:rPr>
        <w:t>_   Evidence</w:t>
      </w:r>
      <w:proofErr w:type="gramEnd"/>
      <w:r>
        <w:rPr>
          <w:sz w:val="22"/>
          <w:szCs w:val="22"/>
        </w:rPr>
        <w:t xml:space="preserve"> = _______  Reasoning = ________   Conclusion = ________  Organization = _______</w:t>
      </w:r>
    </w:p>
    <w:p w14:paraId="3CA2EA72" w14:textId="77777777" w:rsidR="006B5624" w:rsidRPr="006B5624" w:rsidRDefault="006B5624" w:rsidP="006B5624">
      <w:pPr>
        <w:rPr>
          <w:sz w:val="22"/>
          <w:szCs w:val="22"/>
        </w:rPr>
      </w:pPr>
    </w:p>
    <w:p w14:paraId="6D5E77FF" w14:textId="5F670B74" w:rsidR="00DE221A" w:rsidRDefault="00DE221A" w:rsidP="00A73B63">
      <w:pPr>
        <w:pStyle w:val="ListParagraph"/>
        <w:numPr>
          <w:ilvl w:val="0"/>
          <w:numId w:val="1"/>
        </w:numPr>
        <w:rPr>
          <w:sz w:val="22"/>
          <w:szCs w:val="22"/>
        </w:rPr>
      </w:pPr>
      <w:r w:rsidRPr="00F0696F">
        <w:rPr>
          <w:sz w:val="22"/>
          <w:szCs w:val="22"/>
        </w:rPr>
        <w:t>What changes did Brandon make to his explanation?</w:t>
      </w:r>
      <w:r w:rsidR="00A73B63">
        <w:rPr>
          <w:sz w:val="22"/>
          <w:szCs w:val="22"/>
        </w:rPr>
        <w:t xml:space="preserve"> </w:t>
      </w:r>
      <w:r w:rsidRPr="00A73B63">
        <w:rPr>
          <w:sz w:val="22"/>
          <w:szCs w:val="22"/>
        </w:rPr>
        <w:t>In what ways did these changes make the explanation more clear?</w:t>
      </w:r>
    </w:p>
    <w:p w14:paraId="746A680A" w14:textId="77777777" w:rsidR="00A73B63" w:rsidRPr="00A73B63" w:rsidRDefault="00A73B63" w:rsidP="00A73B63">
      <w:pPr>
        <w:rPr>
          <w:sz w:val="22"/>
          <w:szCs w:val="22"/>
        </w:rPr>
      </w:pPr>
    </w:p>
    <w:p w14:paraId="209ECF1F" w14:textId="77C09E17" w:rsidR="00A73B63" w:rsidRPr="00A73B63" w:rsidRDefault="00A73B63" w:rsidP="00A73B63">
      <w:pPr>
        <w:spacing w:line="480" w:lineRule="auto"/>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F2F4027" w14:textId="77777777" w:rsidR="00A73B63" w:rsidRPr="00A73B63" w:rsidRDefault="00A73B63" w:rsidP="00A73B63">
      <w:pPr>
        <w:ind w:left="360"/>
        <w:rPr>
          <w:sz w:val="22"/>
          <w:szCs w:val="22"/>
        </w:rPr>
      </w:pPr>
    </w:p>
    <w:p w14:paraId="21DB96D3" w14:textId="5F02635C" w:rsidR="00F0696F" w:rsidRDefault="00F0696F" w:rsidP="004D0752">
      <w:pPr>
        <w:pStyle w:val="ListParagraph"/>
        <w:numPr>
          <w:ilvl w:val="0"/>
          <w:numId w:val="1"/>
        </w:numPr>
        <w:rPr>
          <w:sz w:val="22"/>
          <w:szCs w:val="22"/>
        </w:rPr>
      </w:pPr>
      <w:r w:rsidRPr="00F0696F">
        <w:rPr>
          <w:sz w:val="22"/>
          <w:szCs w:val="22"/>
        </w:rPr>
        <w:t>Are there any suggestions you would make to help him improve?</w:t>
      </w:r>
    </w:p>
    <w:p w14:paraId="7042E82B" w14:textId="77777777" w:rsidR="00A73B63" w:rsidRPr="00A73B63" w:rsidRDefault="00A73B63" w:rsidP="00A73B63">
      <w:pPr>
        <w:ind w:left="360"/>
        <w:rPr>
          <w:sz w:val="22"/>
          <w:szCs w:val="22"/>
        </w:rPr>
      </w:pPr>
    </w:p>
    <w:p w14:paraId="06BF3556" w14:textId="01FA0949" w:rsidR="00A73B63" w:rsidRPr="00A73B63" w:rsidRDefault="00A73B63" w:rsidP="00A73B63">
      <w:pPr>
        <w:spacing w:line="480" w:lineRule="auto"/>
        <w:jc w:val="both"/>
        <w:rPr>
          <w:sz w:val="22"/>
          <w:szCs w:val="22"/>
          <w:u w:val="single"/>
        </w:rPr>
      </w:pP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sidRPr="00A73B63">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ACD082B" w14:textId="77777777" w:rsidR="00A73B63" w:rsidRPr="00F0696F" w:rsidRDefault="00A73B63" w:rsidP="00A73B63">
      <w:pPr>
        <w:pStyle w:val="ListParagraph"/>
        <w:rPr>
          <w:sz w:val="22"/>
          <w:szCs w:val="22"/>
        </w:rPr>
      </w:pPr>
    </w:p>
    <w:p w14:paraId="5C2E6793" w14:textId="77777777" w:rsidR="00DE221A" w:rsidRPr="00F0696F" w:rsidRDefault="00DE221A" w:rsidP="004D0752">
      <w:pPr>
        <w:rPr>
          <w:sz w:val="22"/>
          <w:szCs w:val="22"/>
        </w:rPr>
      </w:pPr>
    </w:p>
    <w:p w14:paraId="1F17BE68" w14:textId="77777777" w:rsidR="00DE221A" w:rsidRPr="00F0696F" w:rsidRDefault="00DE221A" w:rsidP="004D0752">
      <w:pPr>
        <w:rPr>
          <w:sz w:val="22"/>
          <w:szCs w:val="22"/>
        </w:rPr>
      </w:pPr>
    </w:p>
    <w:p w14:paraId="07B1C550" w14:textId="77777777" w:rsidR="008F7FCC" w:rsidRPr="00F0696F" w:rsidRDefault="008F7FCC" w:rsidP="004D0752">
      <w:pPr>
        <w:rPr>
          <w:sz w:val="22"/>
          <w:szCs w:val="22"/>
        </w:rPr>
      </w:pPr>
    </w:p>
    <w:sectPr w:rsidR="008F7FCC" w:rsidRPr="00F0696F" w:rsidSect="00F0696F">
      <w:headerReference w:type="default" r:id="rId8"/>
      <w:pgSz w:w="12240" w:h="15840"/>
      <w:pgMar w:top="864" w:right="1080" w:bottom="86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B6C89" w14:textId="77777777" w:rsidR="006B5624" w:rsidRDefault="006B5624" w:rsidP="004D0752">
      <w:r>
        <w:separator/>
      </w:r>
    </w:p>
  </w:endnote>
  <w:endnote w:type="continuationSeparator" w:id="0">
    <w:p w14:paraId="7FC0524A" w14:textId="77777777" w:rsidR="006B5624" w:rsidRDefault="006B5624" w:rsidP="004D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Noteworthy Light">
    <w:panose1 w:val="02000400000000000000"/>
    <w:charset w:val="00"/>
    <w:family w:val="auto"/>
    <w:pitch w:val="variable"/>
    <w:sig w:usb0="8000006F" w:usb1="08000048" w:usb2="14600000" w:usb3="00000000" w:csb0="00000111" w:csb1="00000000"/>
  </w:font>
  <w:font w:name="Chalkboard">
    <w:panose1 w:val="03050602040202020205"/>
    <w:charset w:val="00"/>
    <w:family w:val="auto"/>
    <w:pitch w:val="variable"/>
    <w:sig w:usb0="8000002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E2E39" w14:textId="77777777" w:rsidR="006B5624" w:rsidRDefault="006B5624" w:rsidP="004D0752">
      <w:r>
        <w:separator/>
      </w:r>
    </w:p>
  </w:footnote>
  <w:footnote w:type="continuationSeparator" w:id="0">
    <w:p w14:paraId="1D09E257" w14:textId="77777777" w:rsidR="006B5624" w:rsidRDefault="006B5624" w:rsidP="004D07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619F6" w14:textId="77E119DD" w:rsidR="006B5624" w:rsidRDefault="006B5624" w:rsidP="004D075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54A2"/>
    <w:multiLevelType w:val="hybridMultilevel"/>
    <w:tmpl w:val="3D508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B31FDF"/>
    <w:multiLevelType w:val="hybridMultilevel"/>
    <w:tmpl w:val="3EC6C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52"/>
    <w:rsid w:val="0026659D"/>
    <w:rsid w:val="0029325F"/>
    <w:rsid w:val="003251BB"/>
    <w:rsid w:val="00371308"/>
    <w:rsid w:val="00412ED8"/>
    <w:rsid w:val="004D0752"/>
    <w:rsid w:val="005140DD"/>
    <w:rsid w:val="006B5624"/>
    <w:rsid w:val="00700D47"/>
    <w:rsid w:val="008F7FCC"/>
    <w:rsid w:val="00946EF7"/>
    <w:rsid w:val="00A73B63"/>
    <w:rsid w:val="00B05447"/>
    <w:rsid w:val="00DE221A"/>
    <w:rsid w:val="00F06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B1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52"/>
    <w:pPr>
      <w:tabs>
        <w:tab w:val="center" w:pos="4320"/>
        <w:tab w:val="right" w:pos="8640"/>
      </w:tabs>
    </w:pPr>
  </w:style>
  <w:style w:type="character" w:customStyle="1" w:styleId="HeaderChar">
    <w:name w:val="Header Char"/>
    <w:basedOn w:val="DefaultParagraphFont"/>
    <w:link w:val="Header"/>
    <w:uiPriority w:val="99"/>
    <w:rsid w:val="004D0752"/>
  </w:style>
  <w:style w:type="paragraph" w:styleId="Footer">
    <w:name w:val="footer"/>
    <w:basedOn w:val="Normal"/>
    <w:link w:val="FooterChar"/>
    <w:uiPriority w:val="99"/>
    <w:unhideWhenUsed/>
    <w:rsid w:val="004D0752"/>
    <w:pPr>
      <w:tabs>
        <w:tab w:val="center" w:pos="4320"/>
        <w:tab w:val="right" w:pos="8640"/>
      </w:tabs>
    </w:pPr>
  </w:style>
  <w:style w:type="character" w:customStyle="1" w:styleId="FooterChar">
    <w:name w:val="Footer Char"/>
    <w:basedOn w:val="DefaultParagraphFont"/>
    <w:link w:val="Footer"/>
    <w:uiPriority w:val="99"/>
    <w:rsid w:val="004D0752"/>
  </w:style>
  <w:style w:type="table" w:styleId="TableGrid">
    <w:name w:val="Table Grid"/>
    <w:basedOn w:val="TableNormal"/>
    <w:uiPriority w:val="59"/>
    <w:rsid w:val="004D0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9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752"/>
    <w:pPr>
      <w:tabs>
        <w:tab w:val="center" w:pos="4320"/>
        <w:tab w:val="right" w:pos="8640"/>
      </w:tabs>
    </w:pPr>
  </w:style>
  <w:style w:type="character" w:customStyle="1" w:styleId="HeaderChar">
    <w:name w:val="Header Char"/>
    <w:basedOn w:val="DefaultParagraphFont"/>
    <w:link w:val="Header"/>
    <w:uiPriority w:val="99"/>
    <w:rsid w:val="004D0752"/>
  </w:style>
  <w:style w:type="paragraph" w:styleId="Footer">
    <w:name w:val="footer"/>
    <w:basedOn w:val="Normal"/>
    <w:link w:val="FooterChar"/>
    <w:uiPriority w:val="99"/>
    <w:unhideWhenUsed/>
    <w:rsid w:val="004D0752"/>
    <w:pPr>
      <w:tabs>
        <w:tab w:val="center" w:pos="4320"/>
        <w:tab w:val="right" w:pos="8640"/>
      </w:tabs>
    </w:pPr>
  </w:style>
  <w:style w:type="character" w:customStyle="1" w:styleId="FooterChar">
    <w:name w:val="Footer Char"/>
    <w:basedOn w:val="DefaultParagraphFont"/>
    <w:link w:val="Footer"/>
    <w:uiPriority w:val="99"/>
    <w:rsid w:val="004D0752"/>
  </w:style>
  <w:style w:type="table" w:styleId="TableGrid">
    <w:name w:val="Table Grid"/>
    <w:basedOn w:val="TableNormal"/>
    <w:uiPriority w:val="59"/>
    <w:rsid w:val="004D0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261</Words>
  <Characters>1490</Characters>
  <Application>Microsoft Macintosh Word</Application>
  <DocSecurity>0</DocSecurity>
  <Lines>12</Lines>
  <Paragraphs>3</Paragraphs>
  <ScaleCrop>false</ScaleCrop>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Robbins</dc:creator>
  <cp:keywords/>
  <dc:description/>
  <cp:lastModifiedBy>Stacey</cp:lastModifiedBy>
  <cp:revision>4</cp:revision>
  <cp:lastPrinted>2015-09-03T14:00:00Z</cp:lastPrinted>
  <dcterms:created xsi:type="dcterms:W3CDTF">2015-09-03T03:17:00Z</dcterms:created>
  <dcterms:modified xsi:type="dcterms:W3CDTF">2015-09-04T17:43:00Z</dcterms:modified>
</cp:coreProperties>
</file>